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nts/Cardo-bold.ttf" ContentType="application/x-font-ttf"/>
  <Override PartName="/word/fonts/Cardo-italic.ttf" ContentType="application/x-font-ttf"/>
  <Override PartName="/word/fonts/Cardo-regular.ttf" ContentType="application/x-font-tt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widowControl w:val="0"/>
        <w:pBdr>
          <w:top w:space="0" w:sz="0" w:val="nil"/>
          <w:left w:space="0" w:sz="0" w:val="nil"/>
          <w:bottom w:space="0" w:sz="0" w:val="nil"/>
          <w:right w:space="0" w:sz="0" w:val="nil"/>
          <w:between w:space="0" w:sz="0" w:val="nil"/>
        </w:pBdr>
        <w:shd w:fill="auto" w:val="clear"/>
        <w:jc w:val="left"/>
        <w:rPr>
          <w:rFonts w:ascii="Cardo" w:cs="Cardo" w:eastAsia="Cardo" w:hAnsi="Cardo"/>
          <w:color w:val="783f04"/>
        </w:rPr>
      </w:pPr>
      <w:r w:rsidDel="00000000" w:rsidR="00000000" w:rsidRPr="00000000">
        <w:rPr>
          <w:rFonts w:ascii="Cardo" w:cs="Cardo" w:eastAsia="Cardo" w:hAnsi="Cardo"/>
          <w:color w:val="783f04"/>
          <w:sz w:val="36"/>
          <w:szCs w:val="36"/>
          <w:rtl w:val="0"/>
        </w:rPr>
        <w:t xml:space="preserve">2023 Brecon Estate</w:t>
      </w:r>
      <w:r w:rsidDel="00000000" w:rsidR="00000000" w:rsidRPr="00000000">
        <w:rPr>
          <w:rFonts w:ascii="Cardo" w:cs="Cardo" w:eastAsia="Cardo" w:hAnsi="Cardo"/>
          <w:color w:val="783f04"/>
          <w:rtl w:val="0"/>
        </w:rPr>
        <w:tab/>
        <w:tab/>
        <w:tab/>
        <w:tab/>
      </w:r>
    </w:p>
    <w:p w:rsidR="00000000" w:rsidDel="00000000" w:rsidP="00000000" w:rsidRDefault="00000000" w:rsidRPr="00000000" w14:paraId="00000002">
      <w:pPr>
        <w:pageBreakBefore w:val="0"/>
        <w:widowControl w:val="0"/>
        <w:pBdr>
          <w:top w:space="0" w:sz="0" w:val="nil"/>
          <w:left w:space="0" w:sz="0" w:val="nil"/>
          <w:bottom w:space="0" w:sz="0" w:val="nil"/>
          <w:right w:space="0" w:sz="0" w:val="nil"/>
          <w:between w:space="0" w:sz="0" w:val="nil"/>
        </w:pBdr>
        <w:shd w:fill="auto" w:val="clear"/>
        <w:rPr>
          <w:rFonts w:ascii="Cardo" w:cs="Cardo" w:eastAsia="Cardo" w:hAnsi="Cardo"/>
          <w:color w:val="783f04"/>
          <w:sz w:val="36"/>
          <w:szCs w:val="36"/>
        </w:rPr>
      </w:pPr>
      <w:r w:rsidDel="00000000" w:rsidR="00000000" w:rsidRPr="00000000">
        <w:rPr>
          <w:rFonts w:ascii="Cardo" w:cs="Cardo" w:eastAsia="Cardo" w:hAnsi="Cardo"/>
          <w:color w:val="783f04"/>
          <w:sz w:val="36"/>
          <w:szCs w:val="36"/>
          <w:rtl w:val="0"/>
        </w:rPr>
        <w:t xml:space="preserve">Doolittle and Dally</w:t>
        <w:tab/>
      </w:r>
    </w:p>
    <w:p w:rsidR="00000000" w:rsidDel="00000000" w:rsidP="00000000" w:rsidRDefault="00000000" w:rsidRPr="00000000" w14:paraId="00000003">
      <w:pPr>
        <w:pageBreakBefore w:val="0"/>
        <w:widowControl w:val="0"/>
        <w:pBdr>
          <w:top w:space="0" w:sz="0" w:val="nil"/>
          <w:left w:space="0" w:sz="0" w:val="nil"/>
          <w:bottom w:space="0" w:sz="0" w:val="nil"/>
          <w:right w:space="0" w:sz="0" w:val="nil"/>
          <w:between w:space="0" w:sz="0" w:val="nil"/>
        </w:pBdr>
        <w:shd w:fill="auto" w:val="clear"/>
        <w:rPr>
          <w:rFonts w:ascii="Cardo" w:cs="Cardo" w:eastAsia="Cardo" w:hAnsi="Cardo"/>
          <w:i w:val="1"/>
          <w:iCs w:val="1"/>
          <w:color w:val="783f04"/>
        </w:rPr>
      </w:pPr>
      <w:r w:rsidDel="00000000" w:rsidR="00000000" w:rsidRPr="00000000">
        <w:rPr>
          <w:rFonts w:ascii="Cardo" w:cs="Cardo" w:eastAsia="Cardo" w:hAnsi="Cardo"/>
          <w:color w:val="783f04"/>
          <w:sz w:val="36"/>
          <w:szCs w:val="36"/>
          <w:rtl w:val="0"/>
        </w:rPr>
        <w:t xml:space="preserve">Paso Robles</w:t>
      </w:r>
      <w:r w:rsidDel="00000000" w:rsidR="00000000" w:rsidRPr="00000000">
        <w:rPr>
          <w:rFonts w:ascii="Cardo" w:cs="Cardo" w:eastAsia="Cardo" w:hAnsi="Cardo"/>
          <w:b w:val="1"/>
          <w:bCs w:val="1"/>
          <w:color w:val="783f04"/>
          <w:sz w:val="28"/>
          <w:szCs w:val="28"/>
          <w:rtl w:val="0"/>
        </w:rPr>
        <w:t xml:space="preserve">, </w:t>
      </w:r>
      <w:r w:rsidDel="00000000" w:rsidR="00000000" w:rsidRPr="00000000">
        <w:rPr>
          <w:rFonts w:ascii="Cardo" w:cs="Cardo" w:eastAsia="Cardo" w:hAnsi="Cardo"/>
          <w:color w:val="783f04"/>
          <w:sz w:val="36"/>
          <w:szCs w:val="36"/>
          <w:rtl w:val="0"/>
        </w:rPr>
        <w:t xml:space="preserve">Adelaida District                     </w:t>
      </w:r>
      <w:r w:rsidDel="00000000" w:rsidR="00000000" w:rsidRPr="00000000">
        <w:rPr>
          <w:rFonts w:ascii="Cardo" w:cs="Cardo" w:eastAsia="Cardo" w:hAnsi="Cardo"/>
          <w:b w:val="1"/>
          <w:bCs w:val="1"/>
          <w:color w:val="783f04"/>
          <w:sz w:val="28"/>
          <w:szCs w:val="28"/>
          <w:rtl w:val="0"/>
        </w:rPr>
        <w:t xml:space="preserve">                 </w:t>
      </w:r>
      <w:r w:rsidDel="00000000" w:rsidR="00000000" w:rsidRPr="00000000">
        <w:rPr>
          <w:rtl w:val="0"/>
        </w:rPr>
      </w:r>
    </w:p>
    <w:p w:rsidR="00000000" w:rsidDel="00000000" w:rsidP="00000000" w:rsidRDefault="00000000" w:rsidRPr="00000000" w14:paraId="00000004">
      <w:pPr>
        <w:pageBreakBefore w:val="0"/>
        <w:widowControl w:val="0"/>
        <w:pBdr>
          <w:top w:space="0" w:sz="0" w:val="nil"/>
          <w:left w:space="0" w:sz="0" w:val="nil"/>
          <w:bottom w:space="0" w:sz="0" w:val="nil"/>
          <w:right w:space="0" w:sz="0" w:val="nil"/>
          <w:between w:space="0" w:sz="0" w:val="nil"/>
        </w:pBdr>
        <w:shd w:fill="auto" w:val="clear"/>
        <w:rPr>
          <w:rFonts w:ascii="Cardo" w:cs="Cardo" w:eastAsia="Cardo" w:hAnsi="Cardo"/>
          <w:color w:val="783f04"/>
        </w:rPr>
      </w:pPr>
      <w:r w:rsidDel="00000000" w:rsidR="00000000" w:rsidRPr="00000000">
        <w:rPr>
          <w:rtl w:val="0"/>
        </w:rPr>
      </w:r>
    </w:p>
    <w:p w:rsidR="00000000" w:rsidDel="00000000" w:rsidP="00000000" w:rsidRDefault="00000000" w:rsidRPr="00000000" w14:paraId="00000005">
      <w:pPr>
        <w:pageBreakBefore w:val="0"/>
        <w:widowControl w:val="0"/>
        <w:pBdr>
          <w:top w:space="0" w:sz="0" w:val="nil"/>
          <w:left w:space="0" w:sz="0" w:val="nil"/>
          <w:bottom w:space="0" w:sz="0" w:val="nil"/>
          <w:right w:space="0" w:sz="0" w:val="nil"/>
          <w:between w:space="0" w:sz="0" w:val="nil"/>
        </w:pBdr>
        <w:shd w:fill="auto" w:val="clear"/>
        <w:spacing w:line="360" w:lineRule="auto"/>
        <w:rPr>
          <w:rFonts w:ascii="Cardo" w:cs="Cardo" w:eastAsia="Cardo" w:hAnsi="Cardo"/>
          <w:i w:val="1"/>
          <w:iCs w:val="1"/>
          <w:color w:val="783f04"/>
          <w:u w:val="single"/>
        </w:rPr>
      </w:pPr>
      <w:r w:rsidDel="00000000" w:rsidR="00000000" w:rsidRPr="00000000">
        <w:rPr>
          <w:rFonts w:ascii="Cardo" w:cs="Cardo" w:eastAsia="Cardo" w:hAnsi="Cardo"/>
          <w:i w:val="1"/>
          <w:iCs w:val="1"/>
          <w:color w:val="783f04"/>
          <w:u w:val="single"/>
          <w:rtl w:val="0"/>
        </w:rPr>
        <w:t xml:space="preserve">Tasting Note </w:t>
      </w:r>
    </w:p>
    <w:p w:rsidR="00000000" w:rsidDel="00000000" w:rsidP="00000000" w:rsidRDefault="00000000" w:rsidRPr="00000000" w14:paraId="00000006">
      <w:pPr>
        <w:pageBreakBefore w:val="0"/>
        <w:widowControl w:val="0"/>
        <w:pBdr>
          <w:top w:space="0" w:sz="0" w:val="nil"/>
          <w:left w:space="0" w:sz="0" w:val="nil"/>
          <w:bottom w:space="0" w:sz="0" w:val="nil"/>
          <w:right w:space="0" w:sz="0" w:val="nil"/>
          <w:between w:space="0" w:sz="0" w:val="nil"/>
        </w:pBdr>
        <w:shd w:fill="auto" w:val="clear"/>
        <w:jc w:val="both"/>
        <w:rPr>
          <w:rFonts w:ascii="Cardo" w:cs="Cardo" w:eastAsia="Cardo" w:hAnsi="Cardo"/>
          <w:color w:val="783f04"/>
          <w:highlight w:val="white"/>
        </w:rPr>
      </w:pPr>
      <w:r w:rsidDel="00000000" w:rsidR="00000000" w:rsidRPr="00000000">
        <w:rPr>
          <w:rFonts w:ascii="Cardo" w:cs="Cardo" w:eastAsia="Cardo" w:hAnsi="Cardo"/>
          <w:color w:val="783f04"/>
          <w:highlight w:val="white"/>
          <w:rtl w:val="0"/>
        </w:rPr>
        <w:t xml:space="preserve">Conceived as a low input summer sipping red, i.e. we put it in a barrel and just kind of “send it to Coventry”- a British term to ignore or shun, only really understood if you have actually been to Coventry. Despite ostracization this wine somehow became a skilled polyglot. It not only seems to understand the language of love, but also that of enigmatic color and alluring hues. Judging by its complex berry and floral nose it is also fluent in the secret language of flowers and the somewhat obscure Peruvian fruit language (don’t ask). Granted we were expecting some Welsh (a very lyrical language) as our winemaker frequently mumbles it, but at least  it understands the peculiar language of my wallet!</w:t>
      </w:r>
    </w:p>
    <w:p w:rsidR="00000000" w:rsidDel="00000000" w:rsidP="00000000" w:rsidRDefault="00000000" w:rsidRPr="00000000" w14:paraId="00000007">
      <w:pPr>
        <w:pageBreakBefore w:val="0"/>
        <w:widowControl w:val="0"/>
        <w:pBdr>
          <w:top w:space="0" w:sz="0" w:val="nil"/>
          <w:left w:space="0" w:sz="0" w:val="nil"/>
          <w:bottom w:space="0" w:sz="0" w:val="nil"/>
          <w:right w:space="0" w:sz="0" w:val="nil"/>
          <w:between w:space="0" w:sz="0" w:val="nil"/>
        </w:pBdr>
        <w:shd w:fill="auto" w:val="clear"/>
        <w:spacing w:line="360" w:lineRule="auto"/>
        <w:rPr>
          <w:rFonts w:ascii="Cardo" w:cs="Cardo" w:eastAsia="Cardo" w:hAnsi="Cardo"/>
          <w:i w:val="1"/>
          <w:iCs w:val="1"/>
          <w:color w:val="783f04"/>
          <w:u w:val="single"/>
        </w:rPr>
      </w:pPr>
      <w:r w:rsidDel="00000000" w:rsidR="00000000" w:rsidRPr="00000000">
        <w:rPr>
          <w:rtl w:val="0"/>
        </w:rPr>
      </w:r>
    </w:p>
    <w:p w:rsidR="00000000" w:rsidDel="00000000" w:rsidP="00000000" w:rsidRDefault="00000000" w:rsidRPr="00000000" w14:paraId="00000008">
      <w:pPr>
        <w:pageBreakBefore w:val="0"/>
        <w:widowControl w:val="0"/>
        <w:pBdr>
          <w:top w:space="0" w:sz="0" w:val="nil"/>
          <w:left w:space="0" w:sz="0" w:val="nil"/>
          <w:bottom w:space="0" w:sz="0" w:val="nil"/>
          <w:right w:space="0" w:sz="0" w:val="nil"/>
          <w:between w:space="0" w:sz="0" w:val="nil"/>
        </w:pBdr>
        <w:shd w:fill="auto" w:val="clear"/>
        <w:spacing w:line="360" w:lineRule="auto"/>
        <w:rPr>
          <w:rFonts w:ascii="Cardo" w:cs="Cardo" w:eastAsia="Cardo" w:hAnsi="Cardo"/>
          <w:i w:val="1"/>
          <w:iCs w:val="1"/>
          <w:color w:val="783f04"/>
          <w:u w:val="single"/>
        </w:rPr>
      </w:pPr>
      <w:r w:rsidDel="00000000" w:rsidR="00000000" w:rsidRPr="00000000">
        <w:rPr>
          <w:rFonts w:ascii="Cardo" w:cs="Cardo" w:eastAsia="Cardo" w:hAnsi="Cardo"/>
          <w:i w:val="1"/>
          <w:iCs w:val="1"/>
          <w:color w:val="783f04"/>
          <w:u w:val="single"/>
          <w:rtl w:val="0"/>
        </w:rPr>
        <w:t xml:space="preserve">Winemaking</w:t>
      </w:r>
    </w:p>
    <w:p w:rsidR="00000000" w:rsidDel="00000000" w:rsidP="00000000" w:rsidRDefault="00000000" w:rsidRPr="00000000" w14:paraId="00000009">
      <w:pPr>
        <w:pageBreakBefore w:val="0"/>
        <w:widowControl w:val="0"/>
        <w:pBdr>
          <w:top w:space="0" w:sz="0" w:val="nil"/>
          <w:left w:space="0" w:sz="0" w:val="nil"/>
          <w:bottom w:space="0" w:sz="0" w:val="nil"/>
          <w:right w:space="0" w:sz="0" w:val="nil"/>
          <w:between w:space="0" w:sz="0" w:val="nil"/>
        </w:pBdr>
        <w:shd w:fill="auto" w:val="clear"/>
        <w:spacing w:line="276" w:lineRule="auto"/>
        <w:jc w:val="both"/>
        <w:rPr>
          <w:rFonts w:ascii="Cardo" w:cs="Cardo" w:eastAsia="Cardo" w:hAnsi="Cardo"/>
          <w:color w:val="783f04"/>
          <w:highlight w:val="white"/>
        </w:rPr>
      </w:pPr>
      <w:r w:rsidDel="00000000" w:rsidR="00000000" w:rsidRPr="00000000">
        <w:rPr>
          <w:rFonts w:ascii="Cardo" w:cs="Cardo" w:eastAsia="Cardo" w:hAnsi="Cardo"/>
          <w:color w:val="783f04"/>
          <w:highlight w:val="white"/>
          <w:rtl w:val="0"/>
        </w:rPr>
        <w:t xml:space="preserve">Our winemakers like to take a certain diminished responsibility for this wine on the grounds that they really didn't do very much. However this belies a certain skill in identifying the specific lots/varietals/fruit/tannin structure that will respond well to being left in the corner by themselves for an extended period. Plus there's the undoubted skill of dropping in a couple of percent of this and that just to add another accent.</w:t>
      </w:r>
    </w:p>
    <w:p w:rsidR="00000000" w:rsidDel="00000000" w:rsidP="00000000" w:rsidRDefault="00000000" w:rsidRPr="00000000" w14:paraId="0000000A">
      <w:pPr>
        <w:pageBreakBefore w:val="0"/>
        <w:widowControl w:val="0"/>
        <w:pBdr>
          <w:top w:space="0" w:sz="0" w:val="nil"/>
          <w:left w:space="0" w:sz="0" w:val="nil"/>
          <w:bottom w:space="0" w:sz="0" w:val="nil"/>
          <w:right w:space="0" w:sz="0" w:val="nil"/>
          <w:between w:space="0" w:sz="0" w:val="nil"/>
        </w:pBdr>
        <w:shd w:fill="auto" w:val="clear"/>
        <w:spacing w:line="276" w:lineRule="auto"/>
        <w:jc w:val="both"/>
        <w:rPr>
          <w:rFonts w:ascii="Cardo" w:cs="Cardo" w:eastAsia="Cardo" w:hAnsi="Cardo"/>
          <w:color w:val="783f04"/>
          <w:highlight w:val="white"/>
        </w:rPr>
      </w:pPr>
      <w:r w:rsidDel="00000000" w:rsidR="00000000" w:rsidRPr="00000000">
        <w:rPr>
          <w:rtl w:val="0"/>
        </w:rPr>
      </w:r>
    </w:p>
    <w:p w:rsidR="00000000" w:rsidDel="00000000" w:rsidP="00000000" w:rsidRDefault="00000000" w:rsidRPr="00000000" w14:paraId="0000000B">
      <w:pPr>
        <w:pageBreakBefore w:val="0"/>
        <w:widowControl w:val="0"/>
        <w:pBdr>
          <w:top w:space="0" w:sz="0" w:val="nil"/>
          <w:left w:space="0" w:sz="0" w:val="nil"/>
          <w:bottom w:space="0" w:sz="0" w:val="nil"/>
          <w:right w:space="0" w:sz="0" w:val="nil"/>
          <w:between w:space="0" w:sz="0" w:val="nil"/>
        </w:pBdr>
        <w:shd w:fill="auto" w:val="clear"/>
        <w:spacing w:line="360" w:lineRule="auto"/>
        <w:rPr>
          <w:rFonts w:ascii="Cardo" w:cs="Cardo" w:eastAsia="Cardo" w:hAnsi="Cardo"/>
          <w:i w:val="1"/>
          <w:iCs w:val="1"/>
          <w:color w:val="783f04"/>
          <w:u w:val="single"/>
        </w:rPr>
      </w:pPr>
      <w:r w:rsidDel="00000000" w:rsidR="00000000" w:rsidRPr="00000000">
        <w:rPr>
          <w:rFonts w:ascii="Cardo" w:cs="Cardo" w:eastAsia="Cardo" w:hAnsi="Cardo"/>
          <w:i w:val="1"/>
          <w:iCs w:val="1"/>
          <w:color w:val="783f04"/>
          <w:u w:val="single"/>
          <w:rtl w:val="0"/>
        </w:rPr>
        <w:t xml:space="preserve">Vineyard</w:t>
      </w:r>
    </w:p>
    <w:p w:rsidR="00000000" w:rsidDel="00000000" w:rsidP="00000000" w:rsidRDefault="00000000" w:rsidRPr="00000000" w14:paraId="0000000C">
      <w:pPr>
        <w:pageBreakBefore w:val="0"/>
        <w:widowControl w:val="0"/>
        <w:pBdr>
          <w:top w:space="0" w:sz="0" w:val="nil"/>
          <w:left w:space="0" w:sz="0" w:val="nil"/>
          <w:bottom w:space="0" w:sz="0" w:val="nil"/>
          <w:right w:space="0" w:sz="0" w:val="nil"/>
          <w:between w:space="0" w:sz="0" w:val="nil"/>
        </w:pBdr>
        <w:shd w:fill="auto" w:val="clear"/>
        <w:spacing w:line="276" w:lineRule="auto"/>
        <w:jc w:val="both"/>
        <w:rPr>
          <w:rFonts w:ascii="Cardo" w:cs="Cardo" w:eastAsia="Cardo" w:hAnsi="Cardo"/>
          <w:color w:val="783f04"/>
        </w:rPr>
      </w:pPr>
      <w:r w:rsidDel="00000000" w:rsidR="00000000" w:rsidRPr="00000000">
        <w:rPr>
          <w:rFonts w:ascii="Cardo" w:cs="Cardo" w:eastAsia="Cardo" w:hAnsi="Cardo"/>
          <w:color w:val="783f04"/>
          <w:rtl w:val="0"/>
        </w:rPr>
        <w:t xml:space="preserve">You won't need a fabled babel fish to translate the meaning of the vineyard names here. It’s easy  to understand that there is some darn good stuff surreptitiously hidden in this blend. The </w:t>
      </w:r>
      <w:r w:rsidDel="00000000" w:rsidR="00000000" w:rsidRPr="00000000">
        <w:rPr>
          <w:rFonts w:ascii="Cardo" w:cs="Cardo" w:eastAsia="Cardo" w:hAnsi="Cardo"/>
          <w:color w:val="783f04"/>
          <w:rtl w:val="0"/>
        </w:rPr>
        <w:t xml:space="preserve">Brecon Vineyard itself (now Certified Historic) is essentially as close to the cooling Pacific Ocean as you can get while still being on the main block of Calcareous bedrock in Paso Robles. Glenrose, Caliza and Rolph are also local Calcareous hilltop vineyards and have been a big part of many iconic blends in their own right, including our own Haggis Basher and Feral Underclass offerings. </w:t>
      </w:r>
    </w:p>
    <w:p w:rsidR="00000000" w:rsidDel="00000000" w:rsidP="00000000" w:rsidRDefault="00000000" w:rsidRPr="00000000" w14:paraId="0000000D">
      <w:pPr>
        <w:pageBreakBefore w:val="0"/>
        <w:widowControl w:val="0"/>
        <w:pBdr>
          <w:top w:space="0" w:sz="0" w:val="nil"/>
          <w:left w:space="0" w:sz="0" w:val="nil"/>
          <w:bottom w:space="0" w:sz="0" w:val="nil"/>
          <w:right w:space="0" w:sz="0" w:val="nil"/>
          <w:between w:space="0" w:sz="0" w:val="nil"/>
        </w:pBdr>
        <w:shd w:fill="auto" w:val="clear"/>
        <w:spacing w:line="276" w:lineRule="auto"/>
        <w:jc w:val="both"/>
        <w:rPr>
          <w:rFonts w:ascii="Cardo" w:cs="Cardo" w:eastAsia="Cardo" w:hAnsi="Cardo"/>
          <w:color w:val="783f04"/>
        </w:rPr>
      </w:pPr>
      <w:r w:rsidDel="00000000" w:rsidR="00000000" w:rsidRPr="00000000">
        <w:rPr>
          <w:rtl w:val="0"/>
        </w:rPr>
      </w:r>
    </w:p>
    <w:p w:rsidR="00000000" w:rsidDel="00000000" w:rsidP="00000000" w:rsidRDefault="00000000" w:rsidRPr="00000000" w14:paraId="0000000E">
      <w:pPr>
        <w:pageBreakBefore w:val="0"/>
        <w:widowControl w:val="0"/>
        <w:pBdr>
          <w:top w:space="0" w:sz="0" w:val="nil"/>
          <w:left w:space="0" w:sz="0" w:val="nil"/>
          <w:bottom w:space="0" w:sz="0" w:val="nil"/>
          <w:right w:space="0" w:sz="0" w:val="nil"/>
          <w:between w:space="0" w:sz="0" w:val="nil"/>
        </w:pBdr>
        <w:shd w:fill="auto" w:val="clear"/>
        <w:spacing w:line="360" w:lineRule="auto"/>
        <w:jc w:val="both"/>
        <w:rPr>
          <w:rFonts w:ascii="Cardo" w:cs="Cardo" w:eastAsia="Cardo" w:hAnsi="Cardo"/>
          <w:color w:val="783f04"/>
        </w:rPr>
      </w:pPr>
      <w:r w:rsidDel="00000000" w:rsidR="00000000" w:rsidRPr="00000000">
        <w:rPr>
          <w:rFonts w:ascii="Cardo" w:cs="Cardo" w:eastAsia="Cardo" w:hAnsi="Cardo"/>
          <w:i w:val="1"/>
          <w:iCs w:val="1"/>
          <w:color w:val="783f04"/>
          <w:u w:val="single"/>
          <w:rtl w:val="0"/>
        </w:rPr>
        <w:t xml:space="preserve">Vital Statistics </w:t>
      </w:r>
      <w:r w:rsidDel="00000000" w:rsidR="00000000" w:rsidRPr="00000000">
        <w:rPr>
          <w:rtl w:val="0"/>
        </w:rPr>
      </w:r>
    </w:p>
    <w:p w:rsidR="00000000" w:rsidDel="00000000" w:rsidP="00000000" w:rsidRDefault="00000000" w:rsidRPr="00000000" w14:paraId="0000000F">
      <w:pPr>
        <w:pageBreakBefore w:val="0"/>
        <w:widowControl w:val="0"/>
        <w:pBdr>
          <w:top w:space="0" w:sz="0" w:val="nil"/>
          <w:left w:space="0" w:sz="0" w:val="nil"/>
          <w:bottom w:space="0" w:sz="0" w:val="nil"/>
          <w:right w:space="0" w:sz="0" w:val="nil"/>
          <w:between w:space="0" w:sz="0" w:val="nil"/>
        </w:pBdr>
        <w:shd w:fill="auto" w:val="clear"/>
        <w:spacing w:line="240" w:lineRule="auto"/>
        <w:rPr>
          <w:rFonts w:ascii="Cardo" w:cs="Cardo" w:eastAsia="Cardo" w:hAnsi="Cardo"/>
          <w:color w:val="783f04"/>
        </w:rPr>
      </w:pPr>
      <w:r w:rsidDel="00000000" w:rsidR="00000000" w:rsidRPr="00000000">
        <w:rPr>
          <w:rFonts w:ascii="Cardo" w:cs="Cardo" w:eastAsia="Cardo" w:hAnsi="Cardo"/>
          <w:color w:val="783f04"/>
          <w:rtl w:val="0"/>
        </w:rPr>
        <w:t xml:space="preserve">Production </w:t>
        <w:tab/>
        <w:tab/>
      </w:r>
      <w:r w:rsidDel="00000000" w:rsidR="00000000" w:rsidRPr="00000000">
        <w:rPr>
          <w:rFonts w:ascii="Cardo" w:cs="Cardo" w:eastAsia="Cardo" w:hAnsi="Cardo"/>
          <w:color w:val="783f04"/>
          <w:rtl w:val="0"/>
        </w:rPr>
        <w:t xml:space="preserve">305 c/s</w:t>
      </w:r>
    </w:p>
    <w:p w:rsidR="00000000" w:rsidDel="00000000" w:rsidP="00000000" w:rsidRDefault="00000000" w:rsidRPr="00000000" w14:paraId="00000010">
      <w:pPr>
        <w:pageBreakBefore w:val="0"/>
        <w:widowControl w:val="0"/>
        <w:pBdr>
          <w:top w:space="0" w:sz="0" w:val="nil"/>
          <w:left w:space="0" w:sz="0" w:val="nil"/>
          <w:bottom w:space="0" w:sz="0" w:val="nil"/>
          <w:right w:space="0" w:sz="0" w:val="nil"/>
          <w:between w:space="0" w:sz="0" w:val="nil"/>
        </w:pBdr>
        <w:shd w:fill="auto" w:val="clear"/>
        <w:spacing w:line="240" w:lineRule="auto"/>
        <w:jc w:val="both"/>
        <w:rPr>
          <w:rFonts w:ascii="Cardo" w:cs="Cardo" w:eastAsia="Cardo" w:hAnsi="Cardo"/>
          <w:color w:val="783f04"/>
        </w:rPr>
      </w:pPr>
      <w:r w:rsidDel="00000000" w:rsidR="00000000" w:rsidRPr="00000000">
        <w:rPr>
          <w:rFonts w:ascii="Cardo" w:cs="Cardo" w:eastAsia="Cardo" w:hAnsi="Cardo"/>
          <w:color w:val="783f04"/>
          <w:rtl w:val="0"/>
        </w:rPr>
        <w:t xml:space="preserve">Bottled             </w:t>
        <w:tab/>
      </w:r>
      <w:r w:rsidDel="00000000" w:rsidR="00000000" w:rsidRPr="00000000">
        <w:rPr>
          <w:rFonts w:ascii="Cardo" w:cs="Cardo" w:eastAsia="Cardo" w:hAnsi="Cardo"/>
          <w:color w:val="783f04"/>
          <w:rtl w:val="0"/>
        </w:rPr>
        <w:t xml:space="preserve">08/13/2025</w:t>
      </w:r>
    </w:p>
    <w:p w:rsidR="00000000" w:rsidDel="00000000" w:rsidP="00000000" w:rsidRDefault="00000000" w:rsidRPr="00000000" w14:paraId="00000011">
      <w:pPr>
        <w:pageBreakBefore w:val="0"/>
        <w:widowControl w:val="0"/>
        <w:pBdr>
          <w:top w:space="0" w:sz="0" w:val="nil"/>
          <w:left w:space="0" w:sz="0" w:val="nil"/>
          <w:bottom w:space="0" w:sz="0" w:val="nil"/>
          <w:right w:space="0" w:sz="0" w:val="nil"/>
          <w:between w:space="0" w:sz="0" w:val="nil"/>
        </w:pBdr>
        <w:shd w:fill="auto" w:val="clear"/>
        <w:spacing w:line="240" w:lineRule="auto"/>
        <w:jc w:val="both"/>
        <w:rPr>
          <w:rFonts w:ascii="Cardo" w:cs="Cardo" w:eastAsia="Cardo" w:hAnsi="Cardo"/>
          <w:color w:val="783f04"/>
        </w:rPr>
      </w:pPr>
      <w:r w:rsidDel="00000000" w:rsidR="00000000" w:rsidRPr="00000000">
        <w:rPr>
          <w:rFonts w:ascii="Cardo" w:cs="Cardo" w:eastAsia="Cardo" w:hAnsi="Cardo"/>
          <w:color w:val="783f04"/>
          <w:rtl w:val="0"/>
        </w:rPr>
        <w:t xml:space="preserve">AVA                    </w:t>
        <w:tab/>
      </w:r>
      <w:r w:rsidDel="00000000" w:rsidR="00000000" w:rsidRPr="00000000">
        <w:rPr>
          <w:rFonts w:ascii="Cardo" w:cs="Cardo" w:eastAsia="Cardo" w:hAnsi="Cardo"/>
          <w:color w:val="783f04"/>
          <w:rtl w:val="0"/>
        </w:rPr>
        <w:t xml:space="preserve">Paso Robles, Adelaida District</w:t>
      </w:r>
    </w:p>
    <w:p w:rsidR="00000000" w:rsidDel="00000000" w:rsidP="00000000" w:rsidRDefault="00000000" w:rsidRPr="00000000" w14:paraId="00000012">
      <w:pPr>
        <w:pageBreakBefore w:val="0"/>
        <w:widowControl w:val="0"/>
        <w:pBdr>
          <w:top w:space="0" w:sz="0" w:val="nil"/>
          <w:left w:space="0" w:sz="0" w:val="nil"/>
          <w:bottom w:space="0" w:sz="0" w:val="nil"/>
          <w:right w:space="0" w:sz="0" w:val="nil"/>
          <w:between w:space="0" w:sz="0" w:val="nil"/>
        </w:pBdr>
        <w:shd w:fill="auto" w:val="clear"/>
        <w:spacing w:line="240" w:lineRule="auto"/>
        <w:jc w:val="both"/>
        <w:rPr>
          <w:rFonts w:ascii="Cardo" w:cs="Cardo" w:eastAsia="Cardo" w:hAnsi="Cardo"/>
          <w:color w:val="783f04"/>
        </w:rPr>
      </w:pPr>
      <w:r w:rsidDel="00000000" w:rsidR="00000000" w:rsidRPr="00000000">
        <w:rPr>
          <w:rFonts w:ascii="Cardo" w:cs="Cardo" w:eastAsia="Cardo" w:hAnsi="Cardo"/>
          <w:color w:val="783f04"/>
          <w:rtl w:val="0"/>
        </w:rPr>
        <w:t xml:space="preserve">Alcohol              </w:t>
        <w:tab/>
      </w:r>
      <w:r w:rsidDel="00000000" w:rsidR="00000000" w:rsidRPr="00000000">
        <w:rPr>
          <w:rFonts w:ascii="Cardo" w:cs="Cardo" w:eastAsia="Cardo" w:hAnsi="Cardo"/>
          <w:color w:val="783f04"/>
          <w:rtl w:val="0"/>
        </w:rPr>
        <w:t xml:space="preserve">14.5</w:t>
      </w:r>
    </w:p>
    <w:p w:rsidR="00000000" w:rsidDel="00000000" w:rsidP="00000000" w:rsidRDefault="00000000" w:rsidRPr="00000000" w14:paraId="00000013">
      <w:pPr>
        <w:pageBreakBefore w:val="0"/>
        <w:widowControl w:val="0"/>
        <w:pBdr>
          <w:top w:space="0" w:sz="0" w:val="nil"/>
          <w:left w:space="0" w:sz="0" w:val="nil"/>
          <w:bottom w:space="0" w:sz="0" w:val="nil"/>
          <w:right w:space="0" w:sz="0" w:val="nil"/>
          <w:between w:space="0" w:sz="0" w:val="nil"/>
        </w:pBdr>
        <w:shd w:fill="auto" w:val="clear"/>
        <w:spacing w:line="240" w:lineRule="auto"/>
        <w:jc w:val="both"/>
        <w:rPr>
          <w:rFonts w:ascii="Cardo" w:cs="Cardo" w:eastAsia="Cardo" w:hAnsi="Cardo"/>
          <w:color w:val="783f04"/>
        </w:rPr>
      </w:pPr>
      <w:r w:rsidDel="00000000" w:rsidR="00000000" w:rsidRPr="00000000">
        <w:rPr>
          <w:rFonts w:ascii="Cardo" w:cs="Cardo" w:eastAsia="Cardo" w:hAnsi="Cardo"/>
          <w:color w:val="783f04"/>
          <w:rtl w:val="0"/>
        </w:rPr>
        <w:t xml:space="preserve">PH/TA               </w:t>
        <w:tab/>
      </w:r>
      <w:r w:rsidDel="00000000" w:rsidR="00000000" w:rsidRPr="00000000">
        <w:rPr>
          <w:rFonts w:ascii="Cardo" w:cs="Cardo" w:eastAsia="Cardo" w:hAnsi="Cardo"/>
          <w:color w:val="783f04"/>
          <w:rtl w:val="0"/>
        </w:rPr>
        <w:t xml:space="preserve">3.74/0.60g/100ml</w:t>
      </w:r>
    </w:p>
    <w:p w:rsidR="00000000" w:rsidDel="00000000" w:rsidP="00000000" w:rsidRDefault="00000000" w:rsidRPr="00000000" w14:paraId="00000014">
      <w:pPr>
        <w:pageBreakBefore w:val="0"/>
        <w:widowControl w:val="0"/>
        <w:pBdr>
          <w:top w:space="0" w:sz="0" w:val="nil"/>
          <w:left w:space="0" w:sz="0" w:val="nil"/>
          <w:bottom w:space="0" w:sz="0" w:val="nil"/>
          <w:right w:space="0" w:sz="0" w:val="nil"/>
          <w:between w:space="0" w:sz="0" w:val="nil"/>
        </w:pBdr>
        <w:shd w:fill="auto" w:val="clear"/>
        <w:spacing w:line="240" w:lineRule="auto"/>
        <w:jc w:val="both"/>
        <w:rPr>
          <w:rFonts w:ascii="Cardo" w:cs="Cardo" w:eastAsia="Cardo" w:hAnsi="Cardo"/>
          <w:color w:val="783f04"/>
        </w:rPr>
      </w:pPr>
      <w:r w:rsidDel="00000000" w:rsidR="00000000" w:rsidRPr="00000000">
        <w:rPr>
          <w:rFonts w:ascii="Cardo" w:cs="Cardo" w:eastAsia="Cardo" w:hAnsi="Cardo"/>
          <w:color w:val="783f04"/>
          <w:rtl w:val="0"/>
        </w:rPr>
        <w:t xml:space="preserve">Residual Sugar  </w:t>
        <w:tab/>
      </w:r>
      <w:r w:rsidDel="00000000" w:rsidR="00000000" w:rsidRPr="00000000">
        <w:rPr>
          <w:rFonts w:ascii="Cardo" w:cs="Cardo" w:eastAsia="Cardo" w:hAnsi="Cardo"/>
          <w:color w:val="783f04"/>
          <w:rtl w:val="0"/>
        </w:rPr>
        <w:t xml:space="preserve">0.04g/100mL (Dry)</w:t>
      </w:r>
    </w:p>
    <w:p w:rsidR="00000000" w:rsidDel="00000000" w:rsidP="00000000" w:rsidRDefault="00000000" w:rsidRPr="00000000" w14:paraId="00000015">
      <w:pPr>
        <w:pageBreakBefore w:val="0"/>
        <w:widowControl w:val="0"/>
        <w:pBdr>
          <w:top w:space="0" w:sz="0" w:val="nil"/>
          <w:left w:space="0" w:sz="0" w:val="nil"/>
          <w:bottom w:space="0" w:sz="0" w:val="nil"/>
          <w:right w:space="0" w:sz="0" w:val="nil"/>
          <w:between w:space="0" w:sz="0" w:val="nil"/>
        </w:pBdr>
        <w:shd w:fill="auto" w:val="clear"/>
        <w:spacing w:line="240" w:lineRule="auto"/>
        <w:jc w:val="both"/>
        <w:rPr>
          <w:rFonts w:ascii="Cardo" w:cs="Cardo" w:eastAsia="Cardo" w:hAnsi="Cardo"/>
          <w:color w:val="783f04"/>
          <w:sz w:val="20"/>
          <w:szCs w:val="20"/>
        </w:rPr>
      </w:pPr>
      <w:r w:rsidDel="00000000" w:rsidR="00000000" w:rsidRPr="00000000">
        <w:rPr>
          <w:rFonts w:ascii="Cardo" w:cs="Cardo" w:eastAsia="Cardo" w:hAnsi="Cardo"/>
          <w:color w:val="783f04"/>
          <w:rtl w:val="0"/>
        </w:rPr>
        <w:t xml:space="preserve">Percentages    </w:t>
        <w:tab/>
        <w:t xml:space="preserve">           </w:t>
      </w:r>
      <w:r w:rsidDel="00000000" w:rsidR="00000000" w:rsidRPr="00000000">
        <w:rPr>
          <w:rFonts w:ascii="Cardo" w:cs="Cardo" w:eastAsia="Cardo" w:hAnsi="Cardo"/>
          <w:color w:val="783f04"/>
          <w:rtl w:val="0"/>
        </w:rPr>
        <w:t xml:space="preserve"> </w:t>
      </w:r>
      <w:r w:rsidDel="00000000" w:rsidR="00000000" w:rsidRPr="00000000">
        <w:rPr>
          <w:rFonts w:ascii="Cardo" w:cs="Cardo" w:eastAsia="Cardo" w:hAnsi="Cardo"/>
          <w:color w:val="783f04"/>
          <w:sz w:val="20"/>
          <w:szCs w:val="20"/>
          <w:rtl w:val="0"/>
        </w:rPr>
        <w:t xml:space="preserve">79.05% Cabernet Sauvignon, Adelaida District, Brecon Estate Vineyard.</w:t>
      </w:r>
    </w:p>
    <w:p w:rsidR="00000000" w:rsidDel="00000000" w:rsidP="00000000" w:rsidRDefault="00000000" w:rsidRPr="00000000" w14:paraId="00000016">
      <w:pPr>
        <w:pageBreakBefore w:val="0"/>
        <w:widowControl w:val="0"/>
        <w:pBdr>
          <w:top w:space="0" w:sz="0" w:val="nil"/>
          <w:left w:space="0" w:sz="0" w:val="nil"/>
          <w:bottom w:space="0" w:sz="0" w:val="nil"/>
          <w:right w:space="0" w:sz="0" w:val="nil"/>
          <w:between w:space="0" w:sz="0" w:val="nil"/>
        </w:pBdr>
        <w:shd w:fill="auto" w:val="clear"/>
        <w:spacing w:line="240" w:lineRule="auto"/>
        <w:jc w:val="both"/>
        <w:rPr>
          <w:rFonts w:ascii="Cardo" w:cs="Cardo" w:eastAsia="Cardo" w:hAnsi="Cardo"/>
          <w:color w:val="783f04"/>
          <w:sz w:val="20"/>
          <w:szCs w:val="20"/>
        </w:rPr>
      </w:pPr>
      <w:r w:rsidDel="00000000" w:rsidR="00000000" w:rsidRPr="00000000">
        <w:rPr>
          <w:rFonts w:ascii="Cardo" w:cs="Cardo" w:eastAsia="Cardo" w:hAnsi="Cardo"/>
          <w:color w:val="783f04"/>
          <w:sz w:val="20"/>
          <w:szCs w:val="20"/>
          <w:rtl w:val="0"/>
        </w:rPr>
        <w:t xml:space="preserve">                                         5.69% Petit Verdot, Adelaida District, Brecon Estate Vineyard. </w:t>
      </w:r>
    </w:p>
    <w:p w:rsidR="00000000" w:rsidDel="00000000" w:rsidP="00000000" w:rsidRDefault="00000000" w:rsidRPr="00000000" w14:paraId="00000017">
      <w:pPr>
        <w:widowControl w:val="0"/>
        <w:spacing w:line="240" w:lineRule="auto"/>
        <w:ind w:left="1440" w:firstLine="720"/>
        <w:jc w:val="both"/>
        <w:rPr>
          <w:rFonts w:ascii="Cardo" w:cs="Cardo" w:eastAsia="Cardo" w:hAnsi="Cardo"/>
          <w:color w:val="783f04"/>
          <w:sz w:val="20"/>
          <w:szCs w:val="20"/>
        </w:rPr>
      </w:pPr>
      <w:r w:rsidDel="00000000" w:rsidR="00000000" w:rsidRPr="00000000">
        <w:rPr>
          <w:rFonts w:ascii="Cardo" w:cs="Cardo" w:eastAsia="Cardo" w:hAnsi="Cardo"/>
          <w:color w:val="783f04"/>
          <w:sz w:val="20"/>
          <w:szCs w:val="20"/>
          <w:rtl w:val="0"/>
        </w:rPr>
        <w:t xml:space="preserve">10.34% Syrah, Willow Creek District, Caliza Vineyard. </w:t>
      </w:r>
    </w:p>
    <w:p w:rsidR="00000000" w:rsidDel="00000000" w:rsidP="00000000" w:rsidRDefault="00000000" w:rsidRPr="00000000" w14:paraId="00000018">
      <w:pPr>
        <w:widowControl w:val="0"/>
        <w:spacing w:line="240" w:lineRule="auto"/>
        <w:ind w:left="1440" w:firstLine="720"/>
        <w:jc w:val="both"/>
        <w:rPr>
          <w:rFonts w:ascii="Cardo" w:cs="Cardo" w:eastAsia="Cardo" w:hAnsi="Cardo"/>
          <w:color w:val="783f04"/>
          <w:sz w:val="20"/>
          <w:szCs w:val="20"/>
        </w:rPr>
      </w:pPr>
      <w:r w:rsidDel="00000000" w:rsidR="00000000" w:rsidRPr="00000000">
        <w:rPr>
          <w:rFonts w:ascii="Cardo" w:cs="Cardo" w:eastAsia="Cardo" w:hAnsi="Cardo"/>
          <w:color w:val="783f04"/>
          <w:sz w:val="20"/>
          <w:szCs w:val="20"/>
          <w:rtl w:val="0"/>
        </w:rPr>
        <w:t xml:space="preserve">2.46% 2024 Syrah, Adelaida District, Glenrose Vineyard. </w:t>
      </w:r>
    </w:p>
    <w:p w:rsidR="00000000" w:rsidDel="00000000" w:rsidP="00000000" w:rsidRDefault="00000000" w:rsidRPr="00000000" w14:paraId="00000019">
      <w:pPr>
        <w:widowControl w:val="0"/>
        <w:spacing w:line="240" w:lineRule="auto"/>
        <w:ind w:left="1440" w:firstLine="720"/>
        <w:jc w:val="both"/>
        <w:rPr>
          <w:rFonts w:ascii="Cardo" w:cs="Cardo" w:eastAsia="Cardo" w:hAnsi="Cardo"/>
          <w:color w:val="783f04"/>
          <w:sz w:val="20"/>
          <w:szCs w:val="20"/>
        </w:rPr>
      </w:pPr>
      <w:r w:rsidDel="00000000" w:rsidR="00000000" w:rsidRPr="00000000">
        <w:rPr>
          <w:rFonts w:ascii="Cardo" w:cs="Cardo" w:eastAsia="Cardo" w:hAnsi="Cardo"/>
          <w:color w:val="783f04"/>
          <w:sz w:val="20"/>
          <w:szCs w:val="20"/>
          <w:rtl w:val="0"/>
        </w:rPr>
        <w:t xml:space="preserve">2.46% 2024 Petite Sirah, Adelaida District, Rolph Vineyard</w:t>
      </w:r>
    </w:p>
    <w:sectPr>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rebuchet MS"/>
  <w:font w:name="Cardo">
    <w:embedRegular w:fontKey="{00000000-0000-0000-0000-000000000000}" r:id="rId1" w:subsetted="0"/>
    <w:embedBold w:fontKey="{00000000-0000-0000-0000-000000000000}" r:id="rId2" w:subsetted="0"/>
    <w:embedItalic w:fontKey="{00000000-0000-0000-0000-000000000000}" r:id="rId3"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0" w:before="200" w:lineRule="auto"/>
    </w:pPr>
    <w:rPr>
      <w:rFonts w:ascii="Trebuchet MS" w:cs="Trebuchet MS" w:eastAsia="Trebuchet MS" w:hAnsi="Trebuchet MS"/>
      <w:sz w:val="32"/>
      <w:szCs w:val="32"/>
    </w:rPr>
  </w:style>
  <w:style w:type="paragraph" w:styleId="Heading2">
    <w:name w:val="heading 2"/>
    <w:basedOn w:val="Normal"/>
    <w:next w:val="Normal"/>
    <w:pPr>
      <w:keepNext w:val="1"/>
      <w:keepLines w:val="1"/>
      <w:pageBreakBefore w:val="0"/>
      <w:spacing w:after="0" w:before="200" w:lineRule="auto"/>
    </w:pPr>
    <w:rPr>
      <w:rFonts w:ascii="Trebuchet MS" w:cs="Trebuchet MS" w:eastAsia="Trebuchet MS" w:hAnsi="Trebuchet MS"/>
      <w:b w:val="1"/>
      <w:bCs w:val="1"/>
      <w:sz w:val="26"/>
      <w:szCs w:val="26"/>
    </w:rPr>
  </w:style>
  <w:style w:type="paragraph" w:styleId="Heading3">
    <w:name w:val="heading 3"/>
    <w:basedOn w:val="Normal"/>
    <w:next w:val="Normal"/>
    <w:pPr>
      <w:keepNext w:val="1"/>
      <w:keepLines w:val="1"/>
      <w:pageBreakBefore w:val="0"/>
      <w:spacing w:after="0" w:before="160" w:lineRule="auto"/>
    </w:pPr>
    <w:rPr>
      <w:rFonts w:ascii="Trebuchet MS" w:cs="Trebuchet MS" w:eastAsia="Trebuchet MS" w:hAnsi="Trebuchet MS"/>
      <w:b w:val="1"/>
      <w:bCs w:val="1"/>
      <w:color w:val="666666"/>
      <w:sz w:val="24"/>
      <w:szCs w:val="24"/>
    </w:rPr>
  </w:style>
  <w:style w:type="paragraph" w:styleId="Heading4">
    <w:name w:val="heading 4"/>
    <w:basedOn w:val="Normal"/>
    <w:next w:val="Normal"/>
    <w:pPr>
      <w:keepNext w:val="1"/>
      <w:keepLines w:val="1"/>
      <w:pageBreakBefore w:val="0"/>
      <w:spacing w:after="0" w:before="160" w:lineRule="auto"/>
    </w:pPr>
    <w:rPr>
      <w:rFonts w:ascii="Trebuchet MS" w:cs="Trebuchet MS" w:eastAsia="Trebuchet MS" w:hAnsi="Trebuchet MS"/>
      <w:color w:val="666666"/>
      <w:sz w:val="22"/>
      <w:szCs w:val="22"/>
      <w:u w:val="single"/>
    </w:rPr>
  </w:style>
  <w:style w:type="paragraph" w:styleId="Heading5">
    <w:name w:val="heading 5"/>
    <w:basedOn w:val="Normal"/>
    <w:next w:val="Normal"/>
    <w:pPr>
      <w:keepNext w:val="1"/>
      <w:keepLines w:val="1"/>
      <w:pageBreakBefore w:val="0"/>
      <w:spacing w:after="0" w:before="160" w:lineRule="auto"/>
    </w:pPr>
    <w:rPr>
      <w:rFonts w:ascii="Trebuchet MS" w:cs="Trebuchet MS" w:eastAsia="Trebuchet MS" w:hAnsi="Trebuchet MS"/>
      <w:color w:val="666666"/>
      <w:sz w:val="22"/>
      <w:szCs w:val="22"/>
    </w:rPr>
  </w:style>
  <w:style w:type="paragraph" w:styleId="Heading6">
    <w:name w:val="heading 6"/>
    <w:basedOn w:val="Normal"/>
    <w:next w:val="Normal"/>
    <w:pPr>
      <w:keepNext w:val="1"/>
      <w:keepLines w:val="1"/>
      <w:pageBreakBefore w:val="0"/>
      <w:spacing w:after="0" w:before="160" w:lineRule="auto"/>
    </w:pPr>
    <w:rPr>
      <w:rFonts w:ascii="Trebuchet MS" w:cs="Trebuchet MS" w:eastAsia="Trebuchet MS" w:hAnsi="Trebuchet MS"/>
      <w:i w:val="1"/>
      <w:iCs w:val="1"/>
      <w:color w:val="666666"/>
      <w:sz w:val="22"/>
      <w:szCs w:val="22"/>
    </w:rPr>
  </w:style>
  <w:style w:type="paragraph" w:styleId="Title">
    <w:name w:val="Title"/>
    <w:basedOn w:val="Normal"/>
    <w:next w:val="Normal"/>
    <w:pPr>
      <w:keepNext w:val="1"/>
      <w:keepLines w:val="1"/>
      <w:pageBreakBefore w:val="0"/>
      <w:spacing w:after="0" w:before="0" w:lineRule="auto"/>
    </w:pPr>
    <w:rPr>
      <w:rFonts w:ascii="Trebuchet MS" w:cs="Trebuchet MS" w:eastAsia="Trebuchet MS" w:hAnsi="Trebuchet MS"/>
      <w:sz w:val="42"/>
      <w:szCs w:val="42"/>
    </w:rPr>
  </w:style>
  <w:style w:type="paragraph" w:styleId="Subtitle">
    <w:name w:val="Subtitle"/>
    <w:basedOn w:val="Normal"/>
    <w:next w:val="Normal"/>
    <w:pPr>
      <w:keepNext w:val="1"/>
      <w:keepLines w:val="1"/>
      <w:pageBreakBefore w:val="0"/>
      <w:spacing w:after="200" w:before="0" w:lineRule="auto"/>
    </w:pPr>
    <w:rPr>
      <w:rFonts w:ascii="Trebuchet MS" w:cs="Trebuchet MS" w:eastAsia="Trebuchet MS" w:hAnsi="Trebuchet MS"/>
      <w:i w:val="1"/>
      <w:iCs w:val="1"/>
      <w:color w:val="666666"/>
      <w:sz w:val="26"/>
      <w:szCs w:val="26"/>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Cardo-regular.ttf"/><Relationship Id="rId2" Type="http://schemas.openxmlformats.org/officeDocument/2006/relationships/font" Target="fonts/Cardo-bold.ttf"/><Relationship Id="rId3" Type="http://schemas.openxmlformats.org/officeDocument/2006/relationships/font" Target="fonts/Cardo-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ore.xml><?xml version="1.0" encoding="utf-8"?>
<cp:coreProperties xmlns:cp="http://schemas.openxmlformats.org/package/2006/metadata/core-properties" xmlns:dc="http://purl.org/dc/elements/1.1/" xmlns:dcterms="http://purl.org/dc/terms/" xmlns:xsi="http://www.w3.org/2001/XMLSchema-instance">
  <dc:title>2023 Doolittle and Dally tasting sheet</dc:title>
  <cp:lastModifiedBy>python-docx</cp:lastModifiedBy>
  <cp:revision>1</cp:revision>
  <dcterms:modified xsi:type="dcterms:W3CDTF">2026-09-16T18:12:40Z</dcterms:modified>
</cp:coreProperties>
</file>